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74" w:rsidRDefault="000A7974" w:rsidP="000A797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</w:p>
    <w:p w:rsidR="000A7974" w:rsidRDefault="000A7974" w:rsidP="000A7974">
      <w:pPr>
        <w:pStyle w:val="a5"/>
        <w:shd w:val="clear" w:color="auto" w:fill="FFFFFF"/>
        <w:spacing w:beforeLines="50" w:before="156" w:afterLines="50" w:after="156" w:line="6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0"/>
          <w:szCs w:val="40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0"/>
          <w:shd w:val="clear" w:color="auto" w:fill="FFFFFF"/>
        </w:rPr>
        <w:t>民办养老机构消防安全改造项目申请表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835"/>
        <w:gridCol w:w="1748"/>
        <w:gridCol w:w="2599"/>
      </w:tblGrid>
      <w:tr w:rsidR="000A7974" w:rsidTr="00A628C3">
        <w:trPr>
          <w:trHeight w:val="6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机构名称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开始投入使用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时间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月</w:t>
            </w:r>
          </w:p>
        </w:tc>
      </w:tr>
      <w:tr w:rsidR="000A7974" w:rsidTr="00A628C3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机构地址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</w:tc>
      </w:tr>
      <w:tr w:rsidR="000A7974" w:rsidTr="00A628C3">
        <w:trPr>
          <w:trHeight w:val="6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法定代表人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主要负责人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</w:tc>
      </w:tr>
      <w:tr w:rsidR="000A7974" w:rsidTr="00A628C3">
        <w:trPr>
          <w:trHeight w:val="7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占地面积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（平方米）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建筑面积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（平方米）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</w:tc>
      </w:tr>
      <w:tr w:rsidR="000A7974" w:rsidTr="00A628C3">
        <w:trPr>
          <w:trHeight w:val="9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房产性质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原有□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租赁□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购买□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设置床位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（张）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</w:tc>
      </w:tr>
      <w:tr w:rsidR="000A7974" w:rsidTr="00A628C3">
        <w:trPr>
          <w:trHeight w:val="68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机构登记类型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lef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民办非企业登记□</w:t>
            </w:r>
          </w:p>
          <w:p w:rsidR="000A7974" w:rsidRDefault="000A7974" w:rsidP="00A628C3">
            <w:pPr>
              <w:spacing w:line="300" w:lineRule="exact"/>
              <w:jc w:val="lef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工商登记□</w:t>
            </w:r>
          </w:p>
        </w:tc>
      </w:tr>
      <w:tr w:rsidR="000A7974" w:rsidTr="00A628C3">
        <w:trPr>
          <w:trHeight w:val="38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实施改造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（一）建筑耐火等级改造□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（二）建筑疏散楼梯或疏散出口改造□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（三）消防设施设置或改造：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ind w:firstLineChars="300" w:firstLine="72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室内外消防栓系统□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ind w:firstLineChars="300" w:firstLine="72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自动喷水灭火系统□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ind w:firstLineChars="300" w:firstLine="72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火灾自动报警系统□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ind w:firstLineChars="300" w:firstLine="72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防排烟系统□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ind w:firstLineChars="300" w:firstLine="72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应急照明系统□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                   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ind w:firstLine="60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（四）自行选择改造：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ind w:firstLine="60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简易喷淋系统□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ind w:firstLineChars="300" w:firstLine="72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微型消防站□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（五）其他消防安全改造项目：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u w:val="single"/>
                <w:shd w:val="clear" w:color="auto" w:fill="FFFFFF"/>
              </w:rPr>
              <w:t xml:space="preserve">                </w:t>
            </w:r>
          </w:p>
        </w:tc>
      </w:tr>
      <w:tr w:rsidR="000A7974" w:rsidTr="00A628C3">
        <w:trPr>
          <w:trHeight w:val="31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t>申请材料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t>附件清单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2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1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．消防救援机构等相关部门出具责令限期整改通知书或重大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2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火灾隐患整改通知书（以及相对应的消防设计文件或施工图纸）。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2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2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．功能变更批准文件、不动产登记或使用权证明或租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t>赁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房屋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2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书面认可材料。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20" w:lineRule="exact"/>
              <w:ind w:firstLineChars="200" w:firstLine="48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．根据改造方案（包含施工图纸），由专业机构出具的工程造价概算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---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根据改造方案制定的工程造价概算。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2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4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．自行选择实施的消防安全改造，应在消防设计和工程造价概算中写明。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2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5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．其他需要提供的材料。</w:t>
            </w:r>
          </w:p>
        </w:tc>
      </w:tr>
      <w:tr w:rsidR="000A7974" w:rsidTr="00A628C3">
        <w:trPr>
          <w:trHeight w:val="32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lastRenderedPageBreak/>
              <w:t>承诺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60" w:lineRule="exact"/>
              <w:ind w:firstLineChars="200" w:firstLine="48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按照民办养老机构消防安全改造项目申请要求，提供上述申请材料，并保证材料真实性。改造时限为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日至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日。工程概算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万元。自觉接受有关部门对改造项目的监督指导，承诺项目完工后取得验收合格意见，如未达到要求后果自负。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6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44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                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申请人（签字或盖章）：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44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                          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日</w:t>
            </w:r>
          </w:p>
        </w:tc>
      </w:tr>
      <w:tr w:rsidR="000A7974" w:rsidTr="00A628C3">
        <w:trPr>
          <w:trHeight w:val="15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t>县级民政部门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t xml:space="preserve">  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t>会同相关部门审查意见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560" w:lineRule="exact"/>
              <w:ind w:firstLineChars="1650" w:firstLine="3960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单位（签章）：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                 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56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                            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仿宋" w:eastAsia="方正仿宋_GBK" w:hAnsi="仿宋" w:cs="方正仿宋_GBK" w:hint="eastAsia"/>
                <w:color w:val="000000"/>
                <w:sz w:val="24"/>
                <w:shd w:val="clear" w:color="auto" w:fill="FFFFFF"/>
              </w:rPr>
              <w:t>日</w:t>
            </w: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  <w:shd w:val="clear" w:color="auto" w:fill="FFFFFF"/>
              </w:rPr>
            </w:pPr>
          </w:p>
        </w:tc>
      </w:tr>
      <w:tr w:rsidR="000A7974" w:rsidTr="00A628C3">
        <w:trPr>
          <w:trHeight w:val="6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jc w:val="center"/>
              <w:rPr>
                <w:rFonts w:ascii="仿宋" w:eastAsia="方正仿宋_GBK" w:hAnsi="仿宋" w:cs="方正仿宋_GBK"/>
                <w:color w:val="000000"/>
                <w:sz w:val="24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t>备注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4" w:rsidRDefault="000A7974" w:rsidP="00A628C3">
            <w:pPr>
              <w:shd w:val="solid" w:color="FFFFFF" w:fill="auto"/>
              <w:autoSpaceDN w:val="0"/>
              <w:spacing w:line="300" w:lineRule="exact"/>
              <w:rPr>
                <w:rFonts w:ascii="仿宋" w:eastAsia="方正仿宋_GBK" w:hAnsi="仿宋" w:cs="方正仿宋_GBK"/>
                <w:color w:val="000000"/>
                <w:sz w:val="24"/>
              </w:rPr>
            </w:pPr>
            <w:r>
              <w:rPr>
                <w:rFonts w:ascii="仿宋" w:eastAsia="方正仿宋_GBK" w:hAnsi="仿宋" w:cs="方正仿宋_GBK" w:hint="eastAsia"/>
                <w:color w:val="000000"/>
                <w:sz w:val="24"/>
              </w:rPr>
              <w:t>请在表格“□”中打“√”</w:t>
            </w:r>
          </w:p>
        </w:tc>
      </w:tr>
    </w:tbl>
    <w:p w:rsidR="0080703B" w:rsidRPr="000A7974" w:rsidRDefault="0080703B">
      <w:bookmarkStart w:id="0" w:name="_GoBack"/>
      <w:bookmarkEnd w:id="0"/>
    </w:p>
    <w:sectPr w:rsidR="0080703B" w:rsidRPr="000A7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CF" w:rsidRDefault="00633CCF" w:rsidP="000A7974">
      <w:r>
        <w:separator/>
      </w:r>
    </w:p>
  </w:endnote>
  <w:endnote w:type="continuationSeparator" w:id="0">
    <w:p w:rsidR="00633CCF" w:rsidRDefault="00633CCF" w:rsidP="000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CF" w:rsidRDefault="00633CCF" w:rsidP="000A7974">
      <w:r>
        <w:separator/>
      </w:r>
    </w:p>
  </w:footnote>
  <w:footnote w:type="continuationSeparator" w:id="0">
    <w:p w:rsidR="00633CCF" w:rsidRDefault="00633CCF" w:rsidP="000A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52"/>
    <w:rsid w:val="000A7974"/>
    <w:rsid w:val="00633CCF"/>
    <w:rsid w:val="006B5C52"/>
    <w:rsid w:val="008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F956E-6501-4F60-BA62-1A895F3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74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97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A7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2020-05-20T00:55:00Z</dcterms:created>
  <dcterms:modified xsi:type="dcterms:W3CDTF">2020-05-20T00:55:00Z</dcterms:modified>
</cp:coreProperties>
</file>